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-666"/>
      </w:pPr>
    </w:p>
    <w:p w14:paraId="02000000">
      <w:pPr>
        <w:pStyle w:val="Style_1"/>
        <w:ind w:right="345"/>
        <w:rPr>
          <w:b w:val="1"/>
          <w:sz w:val="24"/>
        </w:rPr>
      </w:pPr>
    </w:p>
    <w:p w14:paraId="03000000">
      <w:pPr>
        <w:pStyle w:val="Style_1"/>
        <w:ind w:right="345"/>
        <w:rPr>
          <w:b w:val="1"/>
          <w:sz w:val="24"/>
        </w:rPr>
      </w:pPr>
    </w:p>
    <w:p w14:paraId="04000000">
      <w:pPr>
        <w:pStyle w:val="Style_1"/>
        <w:ind w:right="345"/>
        <w:rPr>
          <w:b w:val="1"/>
          <w:sz w:val="24"/>
        </w:rPr>
      </w:pPr>
    </w:p>
    <w:p w14:paraId="05000000">
      <w:pPr>
        <w:pStyle w:val="Style_1"/>
        <w:ind w:right="345"/>
        <w:rPr>
          <w:b w:val="1"/>
          <w:sz w:val="24"/>
        </w:rPr>
      </w:pPr>
    </w:p>
    <w:p w14:paraId="06000000">
      <w:pPr>
        <w:pStyle w:val="Style_1"/>
        <w:ind w:right="345"/>
        <w:rPr>
          <w:b w:val="1"/>
          <w:sz w:val="24"/>
        </w:rPr>
      </w:pPr>
    </w:p>
    <w:p w14:paraId="07000000">
      <w:pPr>
        <w:pStyle w:val="Style_1"/>
        <w:ind w:right="345"/>
        <w:rPr>
          <w:b w:val="1"/>
          <w:sz w:val="24"/>
        </w:rPr>
      </w:pPr>
      <w:r>
        <w:rPr>
          <w:b w:val="1"/>
          <w:sz w:val="24"/>
        </w:rPr>
        <w:t>_______________________</w:t>
      </w:r>
      <w:r>
        <w:rPr>
          <w:b w:val="1"/>
          <w:sz w:val="24"/>
        </w:rPr>
        <w:t>______________________________</w:t>
      </w:r>
      <w:r>
        <w:rPr>
          <w:b w:val="1"/>
          <w:sz w:val="24"/>
        </w:rPr>
        <w:t>__</w:t>
      </w:r>
    </w:p>
    <w:tbl>
      <w:tblPr>
        <w:tblStyle w:val="Style_2"/>
        <w:tblLayout w:type="fixed"/>
      </w:tblPr>
      <w:tblGrid>
        <w:gridCol w:w="3936"/>
        <w:gridCol w:w="5859"/>
        <w:gridCol w:w="75"/>
      </w:tblGrid>
      <w:tr>
        <w:tc>
          <w:tcPr>
            <w:tcW w:type="dxa" w:w="3936"/>
          </w:tcPr>
          <w:p w14:paraId="08000000">
            <w:pPr>
              <w:pStyle w:val="Style_3"/>
              <w:tabs>
                <w:tab w:leader="none" w:pos="0" w:val="left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123022 МОСКВА</w:t>
            </w:r>
          </w:p>
          <w:p w14:paraId="09000000">
            <w:pPr>
              <w:ind w:right="34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</w:t>
            </w:r>
            <w:r>
              <w:rPr>
                <w:b w:val="1"/>
                <w:sz w:val="24"/>
              </w:rPr>
              <w:t xml:space="preserve">д. </w:t>
            </w:r>
            <w:r>
              <w:rPr>
                <w:b w:val="1"/>
                <w:sz w:val="24"/>
              </w:rPr>
              <w:t>Цветочная д.</w:t>
            </w:r>
            <w:r>
              <w:rPr>
                <w:b w:val="1"/>
                <w:sz w:val="24"/>
              </w:rPr>
              <w:t>13</w:t>
            </w:r>
          </w:p>
          <w:p w14:paraId="0A000000">
            <w:pPr>
              <w:ind w:right="34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тел.</w:t>
            </w:r>
            <w:r>
              <w:rPr>
                <w:b w:val="1"/>
                <w:sz w:val="24"/>
              </w:rPr>
              <w:t xml:space="preserve"> (</w:t>
            </w:r>
            <w:r>
              <w:rPr>
                <w:b w:val="1"/>
                <w:sz w:val="24"/>
              </w:rPr>
              <w:t xml:space="preserve"> 499</w:t>
            </w:r>
            <w:r>
              <w:rPr>
                <w:b w:val="1"/>
                <w:sz w:val="24"/>
              </w:rPr>
              <w:t>)</w:t>
            </w:r>
            <w:r>
              <w:rPr>
                <w:b w:val="1"/>
                <w:sz w:val="24"/>
              </w:rPr>
              <w:t> 111-11-111</w:t>
            </w:r>
          </w:p>
          <w:p w14:paraId="0B000000">
            <w:pPr>
              <w:ind w:right="345"/>
              <w:rPr>
                <w:b w:val="1"/>
                <w:sz w:val="24"/>
              </w:rPr>
            </w:pPr>
          </w:p>
          <w:p w14:paraId="0C000000">
            <w:pPr>
              <w:ind w:right="345"/>
              <w:rPr>
                <w:b w:val="1"/>
                <w:sz w:val="24"/>
              </w:rPr>
            </w:pPr>
          </w:p>
        </w:tc>
        <w:tc>
          <w:tcPr>
            <w:tcW w:type="dxa" w:w="5934"/>
            <w:gridSpan w:val="2"/>
          </w:tcPr>
          <w:p w14:paraId="0D000000">
            <w:pPr>
              <w:pStyle w:val="Style_4"/>
              <w:tabs>
                <w:tab w:leader="none" w:pos="0" w:val="left"/>
              </w:tabs>
              <w:ind w:firstLine="0" w:left="0" w:right="345"/>
              <w:jc w:val="left"/>
              <w:rPr>
                <w:sz w:val="24"/>
              </w:rPr>
            </w:pPr>
            <w:r>
              <w:rPr>
                <w:sz w:val="24"/>
              </w:rPr>
              <w:t>ООО «Ромашка»</w:t>
            </w:r>
          </w:p>
          <w:p w14:paraId="0E000000">
            <w:pPr>
              <w:pStyle w:val="Style_4"/>
              <w:tabs>
                <w:tab w:leader="none" w:pos="0" w:val="clear"/>
                <w:tab w:leader="none" w:pos="12" w:val="left"/>
              </w:tabs>
              <w:ind w:firstLine="0" w:left="12" w:right="1362"/>
              <w:jc w:val="left"/>
              <w:rPr>
                <w:sz w:val="24"/>
              </w:rPr>
            </w:pPr>
            <w:r>
              <w:rPr>
                <w:sz w:val="24"/>
              </w:rPr>
              <w:t>ИНН   7703036934 КПП 770301001</w:t>
            </w:r>
          </w:p>
          <w:p w14:paraId="0F000000">
            <w:pPr>
              <w:pStyle w:val="Style_5"/>
              <w:ind w:right="345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р/с 40703810300000000179 </w:t>
            </w:r>
          </w:p>
          <w:p w14:paraId="10000000">
            <w:pPr>
              <w:pStyle w:val="Style_5"/>
              <w:ind w:right="345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 АК «Промторгбанк» (ЗАО) г. Москва</w:t>
            </w:r>
          </w:p>
          <w:p w14:paraId="11000000">
            <w:pPr>
              <w:pStyle w:val="Style_6"/>
              <w:tabs>
                <w:tab w:leader="none" w:pos="0" w:val="left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к/с 30101810800000000139</w:t>
            </w:r>
          </w:p>
          <w:p w14:paraId="12000000">
            <w:pPr>
              <w:pStyle w:val="Style_7"/>
              <w:tabs>
                <w:tab w:leader="none" w:pos="0" w:val="left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 xml:space="preserve">БИК </w:t>
            </w:r>
            <w:r>
              <w:rPr>
                <w:sz w:val="24"/>
              </w:rPr>
              <w:t xml:space="preserve">044583139 </w:t>
            </w:r>
          </w:p>
          <w:p w14:paraId="13000000"/>
        </w:tc>
      </w:tr>
      <w:tr>
        <w:trPr>
          <w:trHeight w:hRule="atLeast" w:val="135"/>
        </w:trPr>
        <w:tc>
          <w:tcPr>
            <w:tcW w:type="dxa" w:w="9795"/>
            <w:gridSpan w:val="2"/>
            <w:tcBorders>
              <w:bottom w:color="000000" w:sz="1" w:val="double"/>
            </w:tcBorders>
          </w:tcPr>
          <w:p w14:paraId="14000000">
            <w:pPr>
              <w:ind w:right="345"/>
              <w:jc w:val="center"/>
              <w:rPr>
                <w:b w:val="1"/>
                <w:sz w:val="24"/>
              </w:rPr>
            </w:pPr>
          </w:p>
        </w:tc>
        <w:tc>
          <w:tcPr>
            <w:tcW w:type="dxa" w:w="75"/>
            <w:tcMar>
              <w:left w:type="dxa" w:w="0"/>
              <w:right w:type="dxa" w:w="0"/>
            </w:tcMar>
          </w:tcPr>
          <w:p w14:paraId="15000000">
            <w:pPr>
              <w:ind w:right="345"/>
              <w:rPr>
                <w:b w:val="1"/>
                <w:sz w:val="24"/>
              </w:rPr>
            </w:pPr>
          </w:p>
        </w:tc>
      </w:tr>
    </w:tbl>
    <w:p w14:paraId="16000000">
      <w:pPr>
        <w:pStyle w:val="Style_8"/>
        <w:tabs>
          <w:tab w:leader="none" w:pos="0" w:val="left"/>
        </w:tabs>
        <w:ind w:right="345"/>
        <w:jc w:val="center"/>
        <w:rPr>
          <w:sz w:val="24"/>
        </w:rPr>
      </w:pPr>
    </w:p>
    <w:p w14:paraId="17000000"/>
    <w:p w14:paraId="18000000">
      <w:pPr>
        <w:rPr>
          <w:i w:val="1"/>
          <w:color w:val="FF0000"/>
          <w:sz w:val="96"/>
        </w:rPr>
      </w:pPr>
      <w:r>
        <w:rPr>
          <w:color w:val="FF0000"/>
          <w:sz w:val="96"/>
        </w:rPr>
        <w:t xml:space="preserve">        </w:t>
      </w:r>
      <w:r>
        <w:rPr>
          <w:i w:val="1"/>
          <w:color w:val="FF0000"/>
          <w:sz w:val="96"/>
        </w:rPr>
        <w:t>ОБРАЗЕЦ</w:t>
      </w:r>
    </w:p>
    <w:p w14:paraId="19000000">
      <w:pPr>
        <w:rPr>
          <w:color w:val="FF0000"/>
          <w:sz w:val="96"/>
        </w:rPr>
      </w:pPr>
    </w:p>
    <w:p w14:paraId="1A000000"/>
    <w:p w14:paraId="1B000000"/>
    <w:p w14:paraId="1C000000">
      <w:r>
        <w:t>01 апреля 20</w:t>
      </w:r>
      <w:r>
        <w:t>22</w:t>
      </w:r>
      <w:r>
        <w:t xml:space="preserve"> г  </w:t>
      </w:r>
    </w:p>
    <w:p w14:paraId="1D000000">
      <w:pPr>
        <w:pStyle w:val="Style_9"/>
        <w:ind w:right="-1191"/>
        <w:jc w:val="right"/>
        <w:rPr>
          <w:b w:val="1"/>
          <w:sz w:val="24"/>
        </w:rPr>
      </w:pPr>
      <w:r>
        <w:rPr>
          <w:b w:val="1"/>
          <w:sz w:val="24"/>
        </w:rPr>
        <w:t>По месту требования</w:t>
      </w:r>
    </w:p>
    <w:p w14:paraId="1E000000">
      <w:pPr>
        <w:pStyle w:val="Style_9"/>
        <w:ind w:right="-1191"/>
        <w:jc w:val="right"/>
        <w:rPr>
          <w:b w:val="1"/>
          <w:sz w:val="24"/>
        </w:rPr>
      </w:pPr>
    </w:p>
    <w:p w14:paraId="1F000000">
      <w:pPr>
        <w:pStyle w:val="Style_9"/>
        <w:ind w:right="-1191"/>
        <w:jc w:val="right"/>
        <w:rPr>
          <w:b w:val="1"/>
          <w:sz w:val="24"/>
        </w:rPr>
      </w:pPr>
    </w:p>
    <w:p w14:paraId="20000000">
      <w:pPr>
        <w:pStyle w:val="Style_9"/>
        <w:ind w:right="-1191"/>
        <w:jc w:val="center"/>
        <w:rPr>
          <w:b w:val="1"/>
          <w:sz w:val="24"/>
        </w:rPr>
      </w:pPr>
      <w:r>
        <w:rPr>
          <w:b w:val="1"/>
          <w:sz w:val="24"/>
        </w:rPr>
        <w:t>СПРАВКА</w:t>
      </w:r>
    </w:p>
    <w:p w14:paraId="21000000">
      <w:pPr>
        <w:pStyle w:val="Style_9"/>
        <w:ind w:right="-1191"/>
        <w:jc w:val="right"/>
        <w:rPr>
          <w:b w:val="1"/>
          <w:sz w:val="24"/>
        </w:rPr>
      </w:pPr>
    </w:p>
    <w:p w14:paraId="22000000">
      <w:pPr>
        <w:pStyle w:val="Style_9"/>
        <w:ind w:right="-1191"/>
        <w:jc w:val="left"/>
      </w:pPr>
      <w:r>
        <w:t>Дана Иванову Андрею Васильевичу в том, что он работает</w:t>
      </w:r>
    </w:p>
    <w:p w14:paraId="23000000">
      <w:pPr>
        <w:pStyle w:val="Style_9"/>
        <w:ind w:right="-1191"/>
        <w:jc w:val="left"/>
      </w:pPr>
      <w:r>
        <w:t xml:space="preserve"> в ООО «Ромашка»</w:t>
      </w:r>
      <w:r>
        <w:t xml:space="preserve"> </w:t>
      </w:r>
      <w:r>
        <w:t xml:space="preserve">с 15 января 2008 года по настоящее время в должности менеджера и за данного сотрудника </w:t>
      </w:r>
      <w:r>
        <w:t>уплачивается НДФЛ в бюджет г.</w:t>
      </w:r>
      <w:r>
        <w:t xml:space="preserve"> </w:t>
      </w:r>
      <w:r>
        <w:t>Москвы.</w:t>
      </w:r>
    </w:p>
    <w:p w14:paraId="24000000">
      <w:pPr>
        <w:pStyle w:val="Style_9"/>
        <w:ind w:right="-1191"/>
        <w:jc w:val="left"/>
      </w:pPr>
    </w:p>
    <w:p w14:paraId="25000000">
      <w:pPr>
        <w:pStyle w:val="Style_9"/>
        <w:ind w:right="-1191"/>
        <w:jc w:val="left"/>
      </w:pPr>
    </w:p>
    <w:p w14:paraId="26000000">
      <w:pPr>
        <w:pStyle w:val="Style_9"/>
        <w:ind w:right="-1191"/>
        <w:jc w:val="left"/>
      </w:pPr>
    </w:p>
    <w:p w14:paraId="27000000">
      <w:pPr>
        <w:pStyle w:val="Style_9"/>
        <w:ind w:right="-1191"/>
        <w:jc w:val="left"/>
      </w:pPr>
    </w:p>
    <w:p w14:paraId="28000000">
      <w:pPr>
        <w:pStyle w:val="Style_9"/>
        <w:ind w:right="-1191"/>
        <w:jc w:val="left"/>
      </w:pPr>
      <w:r>
        <w:t>Директор                             Васильев И.А.</w:t>
      </w:r>
      <w:r>
        <w:t xml:space="preserve">                   Место для печати</w:t>
      </w:r>
    </w:p>
    <w:p w14:paraId="29000000">
      <w:pPr>
        <w:pStyle w:val="Style_9"/>
        <w:ind w:right="-1191"/>
        <w:jc w:val="left"/>
      </w:pPr>
    </w:p>
    <w:p w14:paraId="2A000000">
      <w:pPr>
        <w:pStyle w:val="Style_9"/>
        <w:ind w:right="-1191"/>
        <w:jc w:val="left"/>
      </w:pPr>
    </w:p>
    <w:sectPr>
      <w:pgSz w:h="16837" w:orient="portrait" w:w="11905"/>
      <w:pgMar w:bottom="709" w:footer="720" w:gutter="0" w:header="720" w:left="1134" w:right="226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8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4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6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42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6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pStyle w:val="Style_8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24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Absatz-Standardschriftart"/>
    <w:link w:val="Style_11_ch"/>
  </w:style>
  <w:style w:styleId="Style_11_ch" w:type="character">
    <w:name w:val="Absatz-Standardschriftart"/>
    <w:link w:val="Style_11"/>
  </w:style>
  <w:style w:styleId="Style_12" w:type="paragraph">
    <w:name w:val="Содержимое таблицы"/>
    <w:basedOn w:val="Style_10"/>
    <w:link w:val="Style_12_ch"/>
  </w:style>
  <w:style w:styleId="Style_12_ch" w:type="character">
    <w:name w:val="Содержимое таблицы"/>
    <w:basedOn w:val="Style_10_ch"/>
    <w:link w:val="Style_12"/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Название"/>
    <w:basedOn w:val="Style_10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Название"/>
    <w:basedOn w:val="Style_10_ch"/>
    <w:link w:val="Style_14"/>
    <w:rPr>
      <w:i w:val="1"/>
      <w:sz w:val="24"/>
    </w:rPr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10"/>
    <w:next w:val="Style_10"/>
    <w:link w:val="Style_16_ch"/>
    <w:uiPriority w:val="9"/>
    <w:qFormat/>
    <w:pPr>
      <w:keepNext w:val="1"/>
      <w:numPr>
        <w:ilvl w:val="6"/>
        <w:numId w:val="1"/>
      </w:numPr>
      <w:ind w:firstLine="0" w:left="0" w:right="-1192"/>
      <w:jc w:val="center"/>
      <w:outlineLvl w:val="6"/>
    </w:pPr>
    <w:rPr>
      <w:b w:val="1"/>
      <w:sz w:val="28"/>
      <w:u w:val="single"/>
    </w:rPr>
  </w:style>
  <w:style w:styleId="Style_16_ch" w:type="character">
    <w:name w:val="heading 7"/>
    <w:basedOn w:val="Style_10_ch"/>
    <w:link w:val="Style_16"/>
    <w:rPr>
      <w:b w:val="1"/>
      <w:sz w:val="28"/>
      <w:u w:val="single"/>
    </w:rPr>
  </w:style>
  <w:style w:styleId="Style_17" w:type="paragraph">
    <w:name w:val="WW8Num7z0"/>
    <w:link w:val="Style_17_ch"/>
    <w:rPr>
      <w:b w:val="0"/>
    </w:rPr>
  </w:style>
  <w:style w:styleId="Style_17_ch" w:type="character">
    <w:name w:val="WW8Num7z0"/>
    <w:link w:val="Style_17"/>
    <w:rPr>
      <w:b w:val="0"/>
    </w:rPr>
  </w:style>
  <w:style w:styleId="Style_18" w:type="paragraph">
    <w:name w:val="toc 6"/>
    <w:next w:val="Style_10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Указатель1"/>
    <w:basedOn w:val="Style_10"/>
    <w:link w:val="Style_19_ch"/>
  </w:style>
  <w:style w:styleId="Style_19_ch" w:type="character">
    <w:name w:val="Указатель1"/>
    <w:basedOn w:val="Style_10_ch"/>
    <w:link w:val="Style_19"/>
  </w:style>
  <w:style w:styleId="Style_20" w:type="paragraph">
    <w:name w:val="toc 7"/>
    <w:next w:val="Style_10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3z0"/>
    <w:link w:val="Style_21_ch"/>
    <w:rPr>
      <w:b w:val="0"/>
    </w:rPr>
  </w:style>
  <w:style w:styleId="Style_21_ch" w:type="character">
    <w:name w:val="WW8Num3z0"/>
    <w:link w:val="Style_21"/>
    <w:rPr>
      <w:b w:val="0"/>
    </w:rPr>
  </w:style>
  <w:style w:styleId="Style_4" w:type="paragraph">
    <w:name w:val="heading 3"/>
    <w:basedOn w:val="Style_10"/>
    <w:next w:val="Style_10"/>
    <w:link w:val="Style_4_ch"/>
    <w:uiPriority w:val="9"/>
    <w:qFormat/>
    <w:pPr>
      <w:keepNext w:val="1"/>
      <w:numPr>
        <w:ilvl w:val="2"/>
        <w:numId w:val="1"/>
      </w:numPr>
      <w:ind w:firstLine="0" w:left="-150" w:right="-1192"/>
      <w:jc w:val="center"/>
      <w:outlineLvl w:val="2"/>
    </w:pPr>
    <w:rPr>
      <w:b w:val="1"/>
    </w:rPr>
  </w:style>
  <w:style w:styleId="Style_4_ch" w:type="character">
    <w:name w:val="heading 3"/>
    <w:basedOn w:val="Style_10_ch"/>
    <w:link w:val="Style_4"/>
    <w:rPr>
      <w:b w:val="1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Balloon Text"/>
    <w:basedOn w:val="Style_10"/>
    <w:link w:val="Style_23_ch"/>
    <w:rPr>
      <w:rFonts w:ascii="Segoe UI" w:hAnsi="Segoe UI"/>
      <w:sz w:val="18"/>
    </w:rPr>
  </w:style>
  <w:style w:styleId="Style_23_ch" w:type="character">
    <w:name w:val="Balloon Text"/>
    <w:basedOn w:val="Style_10_ch"/>
    <w:link w:val="Style_23"/>
    <w:rPr>
      <w:rFonts w:ascii="Segoe UI" w:hAnsi="Segoe UI"/>
      <w:sz w:val="18"/>
    </w:rPr>
  </w:style>
  <w:style w:styleId="Style_24" w:type="paragraph">
    <w:name w:val="heading 9"/>
    <w:basedOn w:val="Style_10"/>
    <w:next w:val="Style_10"/>
    <w:link w:val="Style_24_ch"/>
    <w:uiPriority w:val="9"/>
    <w:qFormat/>
    <w:pPr>
      <w:keepNext w:val="1"/>
      <w:numPr>
        <w:ilvl w:val="8"/>
        <w:numId w:val="1"/>
      </w:numPr>
      <w:ind w:firstLine="0" w:left="1440" w:right="-1192"/>
      <w:outlineLvl w:val="8"/>
    </w:pPr>
    <w:rPr>
      <w:sz w:val="28"/>
    </w:rPr>
  </w:style>
  <w:style w:styleId="Style_24_ch" w:type="character">
    <w:name w:val="heading 9"/>
    <w:basedOn w:val="Style_10_ch"/>
    <w:link w:val="Style_24"/>
    <w:rPr>
      <w:sz w:val="28"/>
    </w:rPr>
  </w:style>
  <w:style w:styleId="Style_9" w:type="paragraph">
    <w:name w:val="Body Text Indent"/>
    <w:basedOn w:val="Style_10"/>
    <w:link w:val="Style_9_ch"/>
    <w:pPr>
      <w:ind w:firstLine="720" w:left="0" w:right="-1192"/>
      <w:jc w:val="both"/>
    </w:pPr>
    <w:rPr>
      <w:sz w:val="28"/>
    </w:rPr>
  </w:style>
  <w:style w:styleId="Style_9_ch" w:type="character">
    <w:name w:val="Body Text Indent"/>
    <w:basedOn w:val="Style_10_ch"/>
    <w:link w:val="Style_9"/>
    <w:rPr>
      <w:sz w:val="28"/>
    </w:rPr>
  </w:style>
  <w:style w:styleId="Style_25" w:type="paragraph">
    <w:name w:val="toc 3"/>
    <w:next w:val="Style_10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аголовок таблицы"/>
    <w:basedOn w:val="Style_12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12_ch"/>
    <w:link w:val="Style_26"/>
    <w:rPr>
      <w:b w:val="1"/>
    </w:rPr>
  </w:style>
  <w:style w:styleId="Style_6" w:type="paragraph">
    <w:name w:val="heading 5"/>
    <w:basedOn w:val="Style_10"/>
    <w:next w:val="Style_10"/>
    <w:link w:val="Style_6_ch"/>
    <w:uiPriority w:val="9"/>
    <w:qFormat/>
    <w:pPr>
      <w:keepNext w:val="1"/>
      <w:numPr>
        <w:ilvl w:val="4"/>
        <w:numId w:val="1"/>
      </w:numPr>
      <w:ind w:firstLine="0" w:left="0" w:right="-108"/>
      <w:outlineLvl w:val="4"/>
    </w:pPr>
    <w:rPr>
      <w:b w:val="1"/>
    </w:rPr>
  </w:style>
  <w:style w:styleId="Style_6_ch" w:type="character">
    <w:name w:val="heading 5"/>
    <w:basedOn w:val="Style_10_ch"/>
    <w:link w:val="Style_6"/>
    <w:rPr>
      <w:b w:val="1"/>
    </w:rPr>
  </w:style>
  <w:style w:styleId="Style_27" w:type="paragraph">
    <w:name w:val="Заголовок1"/>
    <w:basedOn w:val="Style_10"/>
    <w:next w:val="Style_5"/>
    <w:link w:val="Style_27_ch"/>
    <w:pPr>
      <w:keepNext w:val="1"/>
      <w:spacing w:after="120" w:before="240"/>
      <w:ind/>
    </w:pPr>
    <w:rPr>
      <w:rFonts w:ascii="Arial" w:hAnsi="Arial"/>
      <w:sz w:val="28"/>
    </w:rPr>
  </w:style>
  <w:style w:styleId="Style_27_ch" w:type="character">
    <w:name w:val="Заголовок1"/>
    <w:basedOn w:val="Style_10_ch"/>
    <w:link w:val="Style_27"/>
    <w:rPr>
      <w:rFonts w:ascii="Arial" w:hAnsi="Arial"/>
      <w:sz w:val="28"/>
    </w:rPr>
  </w:style>
  <w:style w:styleId="Style_5" w:type="paragraph">
    <w:name w:val="Body Text"/>
    <w:basedOn w:val="Style_10"/>
    <w:link w:val="Style_5_ch"/>
    <w:pPr>
      <w:ind/>
      <w:jc w:val="right"/>
    </w:pPr>
  </w:style>
  <w:style w:styleId="Style_5_ch" w:type="character">
    <w:name w:val="Body Text"/>
    <w:basedOn w:val="Style_10_ch"/>
    <w:link w:val="Style_5"/>
  </w:style>
  <w:style w:styleId="Style_28" w:type="paragraph">
    <w:name w:val="heading 1"/>
    <w:basedOn w:val="Style_10"/>
    <w:next w:val="Style_10"/>
    <w:link w:val="Style_28_ch"/>
    <w:uiPriority w:val="9"/>
    <w:qFormat/>
    <w:pPr>
      <w:keepNext w:val="1"/>
      <w:numPr>
        <w:ilvl w:val="0"/>
        <w:numId w:val="1"/>
      </w:numPr>
      <w:ind w:firstLine="0" w:left="0" w:right="-1333"/>
      <w:jc w:val="center"/>
      <w:outlineLvl w:val="0"/>
    </w:pPr>
    <w:rPr>
      <w:rFonts w:ascii="Arial" w:hAnsi="Arial"/>
      <w:sz w:val="28"/>
    </w:rPr>
  </w:style>
  <w:style w:styleId="Style_28_ch" w:type="character">
    <w:name w:val="heading 1"/>
    <w:basedOn w:val="Style_10_ch"/>
    <w:link w:val="Style_28"/>
    <w:rPr>
      <w:rFonts w:ascii="Arial" w:hAnsi="Arial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8" w:type="paragraph">
    <w:name w:val="heading 8"/>
    <w:basedOn w:val="Style_10"/>
    <w:next w:val="Style_10"/>
    <w:link w:val="Style_8_ch"/>
    <w:uiPriority w:val="9"/>
    <w:qFormat/>
    <w:pPr>
      <w:keepNext w:val="1"/>
      <w:numPr>
        <w:ilvl w:val="7"/>
        <w:numId w:val="1"/>
      </w:numPr>
      <w:ind w:firstLine="0" w:left="0" w:right="-1192"/>
      <w:jc w:val="right"/>
      <w:outlineLvl w:val="7"/>
    </w:pPr>
    <w:rPr>
      <w:sz w:val="28"/>
    </w:rPr>
  </w:style>
  <w:style w:styleId="Style_8_ch" w:type="character">
    <w:name w:val="heading 8"/>
    <w:basedOn w:val="Style_10_ch"/>
    <w:link w:val="Style_8"/>
    <w:rPr>
      <w:sz w:val="28"/>
    </w:rPr>
  </w:style>
  <w:style w:styleId="Style_31" w:type="paragraph">
    <w:name w:val="Цитата1"/>
    <w:basedOn w:val="Style_10"/>
    <w:link w:val="Style_31_ch"/>
    <w:pPr>
      <w:ind w:firstLine="1" w:left="635" w:right="-1191"/>
      <w:jc w:val="both"/>
    </w:pPr>
    <w:rPr>
      <w:sz w:val="28"/>
    </w:rPr>
  </w:style>
  <w:style w:styleId="Style_31_ch" w:type="character">
    <w:name w:val="Цитата1"/>
    <w:basedOn w:val="Style_10_ch"/>
    <w:link w:val="Style_31"/>
    <w:rPr>
      <w:sz w:val="28"/>
    </w:rPr>
  </w:style>
  <w:style w:styleId="Style_32" w:type="paragraph">
    <w:name w:val="toc 1"/>
    <w:next w:val="Style_10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WW-Absatz-Standardschriftart"/>
    <w:link w:val="Style_33_ch"/>
  </w:style>
  <w:style w:styleId="Style_33_ch" w:type="character">
    <w:name w:val="WW-Absatz-Standardschriftart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10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10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List"/>
    <w:basedOn w:val="Style_5"/>
    <w:link w:val="Style_37_ch"/>
  </w:style>
  <w:style w:styleId="Style_37_ch" w:type="character">
    <w:name w:val="List"/>
    <w:basedOn w:val="Style_5_ch"/>
    <w:link w:val="Style_37"/>
  </w:style>
  <w:style w:styleId="Style_38" w:type="paragraph">
    <w:name w:val="toc 5"/>
    <w:next w:val="Style_10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Основной текст 21"/>
    <w:basedOn w:val="Style_10"/>
    <w:link w:val="Style_39_ch"/>
    <w:pPr>
      <w:ind w:firstLine="0" w:left="0" w:right="-1192"/>
      <w:jc w:val="both"/>
    </w:pPr>
    <w:rPr>
      <w:sz w:val="28"/>
    </w:rPr>
  </w:style>
  <w:style w:styleId="Style_39_ch" w:type="character">
    <w:name w:val="Основной текст 21"/>
    <w:basedOn w:val="Style_10_ch"/>
    <w:link w:val="Style_39"/>
    <w:rPr>
      <w:sz w:val="28"/>
    </w:rPr>
  </w:style>
  <w:style w:styleId="Style_1" w:type="paragraph">
    <w:name w:val="Subtitle"/>
    <w:basedOn w:val="Style_10"/>
    <w:next w:val="Style_5"/>
    <w:link w:val="Style_1_ch"/>
    <w:uiPriority w:val="11"/>
    <w:qFormat/>
    <w:pPr>
      <w:ind w:firstLine="0" w:left="0" w:right="-1333"/>
      <w:jc w:val="center"/>
    </w:pPr>
    <w:rPr>
      <w:rFonts w:ascii="Arial" w:hAnsi="Arial"/>
      <w:sz w:val="28"/>
    </w:rPr>
  </w:style>
  <w:style w:styleId="Style_1_ch" w:type="character">
    <w:name w:val="Subtitle"/>
    <w:basedOn w:val="Style_10_ch"/>
    <w:link w:val="Style_1"/>
    <w:rPr>
      <w:rFonts w:ascii="Arial" w:hAnsi="Arial"/>
      <w:sz w:val="28"/>
    </w:rPr>
  </w:style>
  <w:style w:styleId="Style_40" w:type="paragraph">
    <w:name w:val="Title"/>
    <w:basedOn w:val="Style_10"/>
    <w:next w:val="Style_1"/>
    <w:link w:val="Style_40_ch"/>
    <w:uiPriority w:val="10"/>
    <w:qFormat/>
    <w:pPr>
      <w:ind/>
      <w:jc w:val="center"/>
    </w:pPr>
    <w:rPr>
      <w:rFonts w:ascii="Arial" w:hAnsi="Arial"/>
      <w:sz w:val="28"/>
    </w:rPr>
  </w:style>
  <w:style w:styleId="Style_40_ch" w:type="character">
    <w:name w:val="Title"/>
    <w:basedOn w:val="Style_10_ch"/>
    <w:link w:val="Style_40"/>
    <w:rPr>
      <w:rFonts w:ascii="Arial" w:hAnsi="Arial"/>
      <w:sz w:val="28"/>
    </w:rPr>
  </w:style>
  <w:style w:styleId="Style_7" w:type="paragraph">
    <w:name w:val="heading 4"/>
    <w:basedOn w:val="Style_10"/>
    <w:next w:val="Style_10"/>
    <w:link w:val="Style_7_ch"/>
    <w:uiPriority w:val="9"/>
    <w:qFormat/>
    <w:pPr>
      <w:keepNext w:val="1"/>
      <w:numPr>
        <w:ilvl w:val="3"/>
        <w:numId w:val="1"/>
      </w:numPr>
      <w:ind w:firstLine="0" w:left="0" w:right="0"/>
      <w:outlineLvl w:val="3"/>
    </w:pPr>
    <w:rPr>
      <w:b w:val="1"/>
    </w:rPr>
  </w:style>
  <w:style w:styleId="Style_7_ch" w:type="character">
    <w:name w:val="heading 4"/>
    <w:basedOn w:val="Style_10_ch"/>
    <w:link w:val="Style_7"/>
    <w:rPr>
      <w:b w:val="1"/>
    </w:rPr>
  </w:style>
  <w:style w:styleId="Style_3" w:type="paragraph">
    <w:name w:val="heading 2"/>
    <w:basedOn w:val="Style_10"/>
    <w:next w:val="Style_10"/>
    <w:link w:val="Style_3_ch"/>
    <w:uiPriority w:val="9"/>
    <w:qFormat/>
    <w:pPr>
      <w:keepNext w:val="1"/>
      <w:numPr>
        <w:ilvl w:val="1"/>
        <w:numId w:val="1"/>
      </w:numPr>
      <w:ind w:firstLine="0" w:left="0" w:right="-66"/>
      <w:outlineLvl w:val="1"/>
    </w:pPr>
    <w:rPr>
      <w:b w:val="1"/>
    </w:rPr>
  </w:style>
  <w:style w:styleId="Style_3_ch" w:type="character">
    <w:name w:val="heading 2"/>
    <w:basedOn w:val="Style_10_ch"/>
    <w:link w:val="Style_3"/>
    <w:rPr>
      <w:b w:val="1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heading 6"/>
    <w:basedOn w:val="Style_10"/>
    <w:next w:val="Style_10"/>
    <w:link w:val="Style_42_ch"/>
    <w:uiPriority w:val="9"/>
    <w:qFormat/>
    <w:pPr>
      <w:keepNext w:val="1"/>
      <w:numPr>
        <w:ilvl w:val="5"/>
        <w:numId w:val="1"/>
      </w:numPr>
      <w:ind w:firstLine="0" w:left="0" w:right="-1192"/>
      <w:jc w:val="right"/>
      <w:outlineLvl w:val="5"/>
    </w:pPr>
    <w:rPr>
      <w:b w:val="1"/>
      <w:sz w:val="28"/>
    </w:rPr>
  </w:style>
  <w:style w:styleId="Style_42_ch" w:type="character">
    <w:name w:val="heading 6"/>
    <w:basedOn w:val="Style_10_ch"/>
    <w:link w:val="Style_42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2023-03-06T09:33:17Z</dcterms:modified>
</cp:coreProperties>
</file>